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7D6BF5" w:rsidTr="004A1264">
        <w:tc>
          <w:tcPr>
            <w:tcW w:w="8897" w:type="dxa"/>
          </w:tcPr>
          <w:p w:rsidR="007D6BF5" w:rsidRDefault="007D6BF5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7D6BF5" w:rsidRPr="008B7C11" w:rsidRDefault="00740A01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7D6BF5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7D6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7D6BF5" w:rsidRDefault="007D6BF5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3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740A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7D6BF5" w:rsidRDefault="007D6BF5" w:rsidP="007D6BF5">
      <w:pPr>
        <w:tabs>
          <w:tab w:val="left" w:pos="6480"/>
        </w:tabs>
        <w:spacing w:line="240" w:lineRule="exact"/>
        <w:ind w:left="10773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7D6BF5" w:rsidRDefault="00E7664B" w:rsidP="007D6BF5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7D6BF5" w:rsidRDefault="00EE38DB" w:rsidP="007D6BF5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7D6BF5" w:rsidRDefault="00E7664B" w:rsidP="007D6BF5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6BF5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7D6BF5" w:rsidRDefault="00E7664B" w:rsidP="007D6BF5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7D6BF5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Учреждения,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предприятия,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Единица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Рекомендуемая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обеспеченность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 1000 жителей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Размер земельного участка, 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Примечание</w:t>
            </w:r>
          </w:p>
        </w:tc>
      </w:tr>
      <w:tr w:rsidR="00EE38DB" w:rsidRPr="007D6BF5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сельское</w:t>
            </w:r>
          </w:p>
          <w:p w:rsidR="00E7664B" w:rsidRPr="007D6BF5" w:rsidRDefault="00E7664B" w:rsidP="007D6BF5">
            <w:pPr>
              <w:tabs>
                <w:tab w:val="left" w:pos="5400"/>
                <w:tab w:val="left" w:pos="5760"/>
                <w:tab w:val="left" w:pos="6120"/>
              </w:tabs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 вместимости:</w:t>
            </w:r>
          </w:p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до 100 мест - 40; </w:t>
            </w:r>
          </w:p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свыше 100 - 35; </w:t>
            </w:r>
          </w:p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 xml:space="preserve">в комплексе организаций свыше 500 мест - 30. </w:t>
            </w:r>
          </w:p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Размеры земельных участков могут быть уменьшены: </w:t>
            </w:r>
          </w:p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условиях реконструкции – на 25 процентов;</w:t>
            </w:r>
          </w:p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при размещении на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рельефе с уклоном более 20 процентов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–н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а 15 процентов; </w:t>
            </w:r>
          </w:p>
          <w:p w:rsidR="00E7664B" w:rsidRPr="007D6BF5" w:rsidRDefault="00E7664B" w:rsidP="007D6BF5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в населенных пунктах новостройках – на 10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процентов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6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- сельские </w:t>
            </w:r>
            <w:r w:rsidRPr="007D6BF5">
              <w:rPr>
                <w:rFonts w:ascii="Times New Roman" w:hAnsi="Times New Roman" w:cs="Times New Roman"/>
                <w:color w:val="000000"/>
                <w:spacing w:val="-6"/>
                <w:sz w:val="27"/>
                <w:szCs w:val="27"/>
              </w:rPr>
              <w:t>поселения 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7D6BF5">
              <w:rPr>
                <w:rFonts w:ascii="Times New Roman" w:hAnsi="Times New Roman" w:cs="Times New Roman"/>
                <w:color w:val="000000"/>
                <w:spacing w:val="-6"/>
                <w:sz w:val="27"/>
                <w:szCs w:val="27"/>
              </w:rPr>
              <w:t xml:space="preserve">70-85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процентов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Нормативы удельных показателей общей площади основных </w:t>
            </w:r>
            <w:r w:rsidRPr="007D6BF5">
              <w:rPr>
                <w:rFonts w:ascii="Times New Roman" w:hAnsi="Times New Roman" w:cs="Times New Roman"/>
                <w:color w:val="000000"/>
                <w:spacing w:val="-4"/>
                <w:sz w:val="27"/>
                <w:szCs w:val="27"/>
              </w:rPr>
              <w:t>видов дошкольных организаций: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- сельские поселения – 10,49-19,59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расчетов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 том числе для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X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–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XI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 вместимости: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 400 мест – 50;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400-500 мест – 60;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500-600 мест – 50;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600-800 мест – 40;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800-1100 мест – 33;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1100-1500 мест – 17;</w:t>
            </w:r>
          </w:p>
          <w:p w:rsidR="00E7664B" w:rsidRPr="007D6BF5" w:rsidRDefault="00E7664B" w:rsidP="007D6BF5">
            <w:pPr>
              <w:ind w:left="28"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 xml:space="preserve">Уровень охвата школьников </w:t>
            </w: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  <w:lang w:val="en-US"/>
              </w:rPr>
              <w:t>I</w:t>
            </w: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>-ХI классов – 100 процентов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Спортивная зона школы может </w:t>
            </w:r>
            <w:r w:rsidRPr="007D6BF5">
              <w:rPr>
                <w:rFonts w:ascii="Times New Roman" w:hAnsi="Times New Roman" w:cs="Times New Roman"/>
                <w:color w:val="000000"/>
                <w:spacing w:val="-6"/>
                <w:sz w:val="27"/>
                <w:szCs w:val="27"/>
              </w:rPr>
              <w:t>быть объединена с физкультурно-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оздоровительным комплексом жилого образования.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Нормативы удельных показателей общей площади зданий об</w:t>
            </w:r>
            <w:r w:rsidRPr="007D6BF5">
              <w:rPr>
                <w:rFonts w:ascii="Times New Roman" w:hAnsi="Times New Roman" w:cs="Times New Roman"/>
                <w:color w:val="000000"/>
                <w:spacing w:val="-4"/>
                <w:sz w:val="27"/>
                <w:szCs w:val="27"/>
              </w:rPr>
              <w:t>щеобразовательных учреждений: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сельские поселения – 10,07-22,25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Школы-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на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При вместимости: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200-300 мест – 70; 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300-500 мест – 65;</w:t>
            </w:r>
          </w:p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lastRenderedPageBreak/>
              <w:t xml:space="preserve">При размещении на земельном участке школы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lastRenderedPageBreak/>
              <w:t>здания интерната (спального кор</w:t>
            </w: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>пуса) площадь земель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D6BF5">
                <w:rPr>
                  <w:rFonts w:ascii="Times New Roman" w:hAnsi="Times New Roman" w:cs="Times New Roman"/>
                  <w:color w:val="000000"/>
                  <w:spacing w:val="-2"/>
                  <w:sz w:val="27"/>
                  <w:szCs w:val="27"/>
                </w:rPr>
                <w:t>0,2 га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.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Учреждения </w:t>
            </w:r>
          </w:p>
          <w:p w:rsidR="00E7664B" w:rsidRPr="007D6BF5" w:rsidRDefault="00E7664B" w:rsidP="007D6BF5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pacing w:val="-4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начального </w:t>
            </w:r>
          </w:p>
          <w:p w:rsidR="00E7664B" w:rsidRPr="007D6BF5" w:rsidRDefault="00E7664B" w:rsidP="007D6BF5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4"/>
                <w:sz w:val="27"/>
                <w:szCs w:val="27"/>
              </w:rPr>
              <w:t>профессионального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таблице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Среднее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специальное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таблице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Размеры земельных участков могут быть увеличены на 50 процентов</w:t>
            </w:r>
            <w:r w:rsidRPr="007D6BF5">
              <w:rPr>
                <w:rFonts w:ascii="Times New Roman" w:hAnsi="Times New Roman" w:cs="Times New Roman"/>
                <w:color w:val="000000"/>
                <w:spacing w:val="-4"/>
                <w:sz w:val="27"/>
                <w:szCs w:val="27"/>
              </w:rPr>
              <w:t xml:space="preserve">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7D6BF5" w:rsidRDefault="00E7664B" w:rsidP="007D6BF5">
            <w:pPr>
              <w:ind w:right="98"/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условиях реконструкции для учебных заведений гуманитарного профиля воз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можно уменьшение на 30 %</w:t>
            </w:r>
          </w:p>
          <w:p w:rsidR="00E7664B" w:rsidRPr="007D6BF5" w:rsidRDefault="00E7664B" w:rsidP="007D6BF5">
            <w:pPr>
              <w:ind w:right="98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(в зависимости от вместимости, в соответствии с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Распоряжением Правительства РФ от 03.07.1996 № 1063-р).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Внешкольные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10 процентов от числа </w:t>
            </w:r>
            <w:r w:rsidRPr="007D6BF5">
              <w:rPr>
                <w:rFonts w:ascii="Times New Roman" w:hAnsi="Times New Roman" w:cs="Times New Roman"/>
                <w:color w:val="000000"/>
                <w:spacing w:val="-4"/>
                <w:sz w:val="27"/>
                <w:szCs w:val="27"/>
              </w:rPr>
              <w:t>школьников, в том числе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 по видам зданий, процентов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дом детского творчества – 3,3;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станция юных техников – 0,9;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станция юных натуралистов – 0,4;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6"/>
                <w:sz w:val="27"/>
                <w:szCs w:val="27"/>
              </w:rPr>
              <w:t>детско-юношеская спор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тивная школа – 2,3;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23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В сельских поселениях места для внешкольных учреждений рекомендуется </w:t>
            </w:r>
            <w:r w:rsidRPr="007D6BF5">
              <w:rPr>
                <w:rFonts w:ascii="Times New Roman" w:hAnsi="Times New Roman" w:cs="Times New Roman"/>
                <w:color w:val="000000"/>
                <w:spacing w:val="-4"/>
                <w:sz w:val="27"/>
                <w:szCs w:val="27"/>
              </w:rPr>
              <w:t>предусматривать в зда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ниях общеобразовательных школ.</w:t>
            </w:r>
          </w:p>
        </w:tc>
      </w:tr>
      <w:tr w:rsidR="00E7664B" w:rsidRPr="007D6BF5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Стационары всех типов с вспомога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тельными зданиями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койка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>Участковая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численности населения возможна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сельская участковая больница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 вместимости: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до 50 коек - 300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50-100 коек – 300-200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100-200 коек – 200-140</w:t>
            </w:r>
          </w:p>
          <w:p w:rsidR="00E7664B" w:rsidRPr="007D6BF5" w:rsidRDefault="00E7664B" w:rsidP="007D6BF5">
            <w:pPr>
              <w:ind w:right="57"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200-400 коек - 140-100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400-800 коек - 100-80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800-1000 коек - 80-60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свыше 1000 коек - 60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(в условиях реконструкции возможно уменьшение на 25 процентов).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Размеры для больниц в пригородной зоне следует увеличивать: 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lastRenderedPageBreak/>
              <w:t>инфекционных и онко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логических – на 15 процентов</w:t>
            </w:r>
            <w:r w:rsidR="00EE38DB"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 </w:t>
            </w:r>
            <w:r w:rsidRPr="007D6BF5">
              <w:rPr>
                <w:rFonts w:ascii="Times New Roman" w:hAnsi="Times New Roman" w:cs="Times New Roman"/>
                <w:color w:val="000000"/>
                <w:spacing w:val="-6"/>
                <w:sz w:val="27"/>
                <w:szCs w:val="27"/>
              </w:rPr>
              <w:t>и психи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атрических – на</w:t>
            </w: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 xml:space="preserve"> 25 процентов</w:t>
            </w:r>
            <w:r w:rsidR="00EE38DB"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 xml:space="preserve"> </w:t>
            </w: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общего числа коек стаци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онаров - 0,85 коек на 1 тыс. жителей (в расчете на женщин в возрасте 15-49 лет)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Норму для детей на 1 койку следует принимать с коэффициентом 1,5.</w:t>
            </w:r>
          </w:p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посещен</w:t>
            </w:r>
            <w:r w:rsidR="00EE38DB"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 учетом системы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расселения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возможна сельская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амбулатория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(на 20% менее общего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0,1 га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100 посещений в смену, но не менее 0,3 гектара на объект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Размеры земельных участков стационара и поликлиники,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объединенных в одно лечебно-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Фельдшерский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или фельдшерско-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</w:p>
        </w:tc>
      </w:tr>
      <w:tr w:rsidR="00EE38DB" w:rsidRPr="007D6BF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Станция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(подстанция)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7D6BF5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учреждение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общей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ind w:right="57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ind w:right="57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ind w:right="57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ind w:right="57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ind w:right="57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на 6,2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тыс.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жителей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0,015 гектара на 1 тыс.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Раздаточные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общ. площади на 1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Встроенные</w:t>
            </w: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Центр социального обслуживания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центр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из расчета 1 учреждение на 50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тыс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.ж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ит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.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встроенно-пристроенное</w:t>
            </w: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Центр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 центр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lastRenderedPageBreak/>
              <w:t xml:space="preserve">из расчета 1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lastRenderedPageBreak/>
              <w:t xml:space="preserve">учреждение на 50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тыс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.ж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ит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По заданию на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Возможно встроенно-пристроенное</w:t>
            </w: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встроенно-пристроенное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2"/>
                <w:sz w:val="27"/>
                <w:szCs w:val="27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встроено-пристроенные</w:t>
            </w: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Размещение возможно в пригородной зоне. </w:t>
            </w:r>
            <w:r w:rsidRPr="007D6BF5"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  <w:t>Нормы расчета следует уточ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нять в зависимости от социально-демографических особенностей.</w:t>
            </w:r>
          </w:p>
        </w:tc>
      </w:tr>
      <w:tr w:rsidR="00EE38DB" w:rsidRPr="007D6BF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 же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spacing w:line="235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Базы отдыха </w:t>
            </w:r>
          </w:p>
          <w:p w:rsidR="00E7664B" w:rsidRPr="007D6BF5" w:rsidRDefault="00E7664B" w:rsidP="007D6BF5">
            <w:pPr>
              <w:spacing w:line="235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spacing w:line="235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Детские </w:t>
            </w:r>
          </w:p>
          <w:p w:rsidR="00E7664B" w:rsidRPr="007D6BF5" w:rsidRDefault="00E7664B" w:rsidP="007D6BF5">
            <w:pPr>
              <w:spacing w:line="235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7664B" w:rsidRPr="007D6BF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III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 Учреждения культуры и искусства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Клубы 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Меньшую вместимость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 клубов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7D6BF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V. Физкультурно-спортивные сооружения</w:t>
            </w:r>
          </w:p>
        </w:tc>
      </w:tr>
      <w:tr w:rsidR="00EE38DB" w:rsidRPr="007D6BF5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Спортивные залы, в том числе: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общего пользования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площади пола зала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350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60-80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</w:t>
            </w:r>
            <w:proofErr w:type="gramEnd"/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проектирование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Детско-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юношеская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10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1,5 га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7664B" w:rsidRPr="007D6BF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V. Торговля и общественное питание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Магазины по продаже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продовольственных товаров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торг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Торговые центры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0,6 га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объект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Торговые центры с числом жителей, тыс. чел.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:</w:t>
            </w:r>
            <w:proofErr w:type="gramEnd"/>
          </w:p>
          <w:p w:rsidR="007D6BF5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 1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02 га</w:t>
              </w:r>
            </w:smartTag>
          </w:p>
          <w:p w:rsidR="007D6BF5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св. 1 до 3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0,4 га</w:t>
              </w:r>
            </w:smartTag>
          </w:p>
          <w:p w:rsidR="007D6BF5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св. 3 до 4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0,6 га</w:t>
              </w:r>
            </w:smartTag>
          </w:p>
          <w:p w:rsidR="007D6BF5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св. 5 до 6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1,0 га</w:t>
              </w:r>
            </w:smartTag>
          </w:p>
          <w:p w:rsidR="007D6BF5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св. 7 до 10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80 м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торговой площади на 1 тыс. чел.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Магазины по продаже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непродовольственных товаров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торг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Предприятия общественного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lastRenderedPageBreak/>
              <w:t>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 числе мест,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100 мест:</w:t>
            </w:r>
          </w:p>
          <w:p w:rsidR="007D6BF5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до 50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0,2-0,25</w:t>
            </w:r>
          </w:p>
          <w:p w:rsidR="007D6BF5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св. 50 до 150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0,2-0,15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станах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7D6BF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V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Предприятия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бытового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обслуживания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на 10 рабочих мест для предприятий мощностью, рабочих мест: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0,2 га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;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0,08 га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;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встроенно-пристроенное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Пожарное депо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0,4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2,0 га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объект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Расчет по НПБ 101-95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местах массового пребывания людей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Кладбище традиционного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</w:t>
            </w:r>
            <w:proofErr w:type="gramEnd"/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Размещается 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7D6BF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VI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 Административно-деловые и хозяйственные учреждения</w:t>
            </w:r>
          </w:p>
        </w:tc>
      </w:tr>
      <w:tr w:rsidR="00EE38DB" w:rsidRPr="007D6BF5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40 м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Отделение </w:t>
            </w:r>
          </w:p>
          <w:p w:rsidR="00E7664B" w:rsidRPr="007D6BF5" w:rsidRDefault="00EE38D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полиции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проектирование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8 м</w:t>
              </w:r>
            </w:smartTag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встроенно-пристроенное</w:t>
            </w:r>
          </w:p>
        </w:tc>
      </w:tr>
      <w:tr w:rsidR="00EE38DB" w:rsidRPr="007D6BF5" w:rsidTr="007D6BF5">
        <w:trPr>
          <w:trHeight w:val="123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7D6BF5">
                <w:rPr>
                  <w:rFonts w:ascii="Times New Roman" w:hAnsi="Times New Roman" w:cs="Times New Roman"/>
                  <w:color w:val="000000"/>
                  <w:sz w:val="27"/>
                  <w:szCs w:val="27"/>
                </w:rPr>
                <w:t>0,3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встроенно-пристроенное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120 </w:t>
            </w:r>
            <w:proofErr w:type="spell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.м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етров</w:t>
            </w:r>
            <w:proofErr w:type="spell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встроенно-пристроенное</w:t>
            </w:r>
          </w:p>
        </w:tc>
      </w:tr>
      <w:tr w:rsidR="00EE38DB" w:rsidRPr="007D6BF5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Отделение, 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операционное место (окно)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0,05 гектара – при 3-операционных местах;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Возможно встроенно-пристроенное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Отделение связи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1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Отделения связи сельского поселения,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для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обслуживаемого населения, групп:</w:t>
            </w:r>
          </w:p>
          <w:p w:rsidR="00E7664B" w:rsidRPr="007D6BF5" w:rsidRDefault="00E7664B" w:rsidP="007D6BF5">
            <w:pPr>
              <w:spacing w:line="23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V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VI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(0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,5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-2 тыс. чел.) – 0,3-0,35;</w:t>
            </w:r>
          </w:p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pacing w:val="-3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III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IV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Размещение отделений, узлов связи, почтамтов, агентств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 xml:space="preserve"> Роспечати, телеграфов, междугородных, сельских 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телефонных станций, абонентс</w:t>
            </w:r>
            <w:r w:rsidRPr="007D6BF5">
              <w:rPr>
                <w:rFonts w:ascii="Times New Roman" w:hAnsi="Times New Roman" w:cs="Times New Roman"/>
                <w:color w:val="000000"/>
                <w:spacing w:val="-5"/>
                <w:sz w:val="27"/>
                <w:szCs w:val="27"/>
              </w:rPr>
              <w:t xml:space="preserve">ких </w:t>
            </w:r>
            <w:r w:rsidRPr="007D6BF5">
              <w:rPr>
                <w:rFonts w:ascii="Times New Roman" w:hAnsi="Times New Roman" w:cs="Times New Roman"/>
                <w:color w:val="000000"/>
                <w:spacing w:val="-5"/>
                <w:sz w:val="27"/>
                <w:szCs w:val="27"/>
              </w:rPr>
              <w:lastRenderedPageBreak/>
              <w:t>терминалов спут</w:t>
            </w:r>
            <w:r w:rsidRPr="007D6BF5">
              <w:rPr>
                <w:rFonts w:ascii="Times New Roman" w:hAnsi="Times New Roman" w:cs="Times New Roman"/>
                <w:color w:val="000000"/>
                <w:spacing w:val="-2"/>
                <w:sz w:val="27"/>
                <w:szCs w:val="27"/>
              </w:rPr>
              <w:t>никовой связи, станций 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Юридическая </w:t>
            </w:r>
          </w:p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pacing w:val="-6"/>
                <w:sz w:val="27"/>
                <w:szCs w:val="27"/>
              </w:rPr>
              <w:t>1 юрист,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на 10 тыс. жителей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</w:t>
            </w:r>
            <w:proofErr w:type="gramEnd"/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Возможно встроенно-пристроенное </w:t>
            </w:r>
          </w:p>
        </w:tc>
      </w:tr>
      <w:tr w:rsidR="00E7664B" w:rsidRPr="007D6BF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VI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  <w:t>I</w:t>
            </w: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I. Культовые объекты</w:t>
            </w:r>
          </w:p>
        </w:tc>
      </w:tr>
      <w:tr w:rsidR="00EE38DB" w:rsidRPr="007D6BF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</w:t>
            </w:r>
            <w:proofErr w:type="gramEnd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 заданию </w:t>
            </w:r>
            <w:proofErr w:type="gramStart"/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</w:t>
            </w:r>
            <w:proofErr w:type="gramEnd"/>
          </w:p>
          <w:p w:rsidR="00E7664B" w:rsidRPr="007D6BF5" w:rsidRDefault="00E7664B" w:rsidP="007D6BF5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D6BF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7D6BF5" w:rsidRDefault="00E7664B" w:rsidP="007D6BF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:rsidR="00880DF8" w:rsidRDefault="00880DF8" w:rsidP="007D6BF5">
      <w:pPr>
        <w:rPr>
          <w:rFonts w:ascii="Times New Roman" w:hAnsi="Times New Roman" w:cs="Times New Roman"/>
          <w:sz w:val="28"/>
          <w:szCs w:val="28"/>
        </w:rPr>
      </w:pPr>
    </w:p>
    <w:p w:rsidR="007D6BF5" w:rsidRDefault="007D6BF5" w:rsidP="007D6BF5">
      <w:pPr>
        <w:rPr>
          <w:rFonts w:ascii="Times New Roman" w:hAnsi="Times New Roman" w:cs="Times New Roman"/>
          <w:sz w:val="28"/>
          <w:szCs w:val="28"/>
        </w:rPr>
      </w:pPr>
    </w:p>
    <w:p w:rsidR="007D6BF5" w:rsidRDefault="007D6BF5" w:rsidP="007D6BF5">
      <w:pPr>
        <w:rPr>
          <w:rFonts w:ascii="Times New Roman" w:hAnsi="Times New Roman" w:cs="Times New Roman"/>
          <w:sz w:val="28"/>
          <w:szCs w:val="28"/>
        </w:rPr>
      </w:pPr>
    </w:p>
    <w:p w:rsidR="007D6BF5" w:rsidRPr="007D6BF5" w:rsidRDefault="004C7532" w:rsidP="004C75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7D6BF5" w:rsidRPr="007D6BF5" w:rsidSect="007D6BF5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DAE" w:rsidRDefault="00EA5DAE" w:rsidP="00FA2E58">
      <w:r>
        <w:separator/>
      </w:r>
    </w:p>
  </w:endnote>
  <w:endnote w:type="continuationSeparator" w:id="0">
    <w:p w:rsidR="00EA5DAE" w:rsidRDefault="00EA5DAE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DAE" w:rsidRDefault="00EA5DAE" w:rsidP="00FA2E58">
      <w:r>
        <w:separator/>
      </w:r>
    </w:p>
  </w:footnote>
  <w:footnote w:type="continuationSeparator" w:id="0">
    <w:p w:rsidR="00EA5DAE" w:rsidRDefault="00EA5DAE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84959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A2E58" w:rsidRPr="007D6BF5" w:rsidRDefault="007D6BF5" w:rsidP="007D6BF5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D6BF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D6BF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D6BF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C7532">
          <w:rPr>
            <w:rFonts w:ascii="Times New Roman" w:hAnsi="Times New Roman" w:cs="Times New Roman"/>
            <w:noProof/>
            <w:sz w:val="26"/>
            <w:szCs w:val="26"/>
          </w:rPr>
          <w:t>13</w:t>
        </w:r>
        <w:r w:rsidRPr="007D6BF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51148"/>
    <w:rsid w:val="00062ED2"/>
    <w:rsid w:val="0006618A"/>
    <w:rsid w:val="00125098"/>
    <w:rsid w:val="00202671"/>
    <w:rsid w:val="00377315"/>
    <w:rsid w:val="003F3160"/>
    <w:rsid w:val="00401661"/>
    <w:rsid w:val="00435A8C"/>
    <w:rsid w:val="004A1C36"/>
    <w:rsid w:val="004C7532"/>
    <w:rsid w:val="005429AC"/>
    <w:rsid w:val="00580107"/>
    <w:rsid w:val="00585018"/>
    <w:rsid w:val="006C2C7C"/>
    <w:rsid w:val="006E3D9E"/>
    <w:rsid w:val="00740A01"/>
    <w:rsid w:val="007D6BF5"/>
    <w:rsid w:val="008003EA"/>
    <w:rsid w:val="00814308"/>
    <w:rsid w:val="00880DF8"/>
    <w:rsid w:val="008D726D"/>
    <w:rsid w:val="00A417DA"/>
    <w:rsid w:val="00BD69FB"/>
    <w:rsid w:val="00D64480"/>
    <w:rsid w:val="00D846FB"/>
    <w:rsid w:val="00E50398"/>
    <w:rsid w:val="00E7664B"/>
    <w:rsid w:val="00EA5DAE"/>
    <w:rsid w:val="00EE38DB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D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D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AAB58-17AE-4C49-8FEE-BD7EDF065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2017-01-20T14:47:00Z</dcterms:created>
  <dcterms:modified xsi:type="dcterms:W3CDTF">2017-02-20T11:56:00Z</dcterms:modified>
</cp:coreProperties>
</file>